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52A86" w14:textId="733DA58C" w:rsidR="00DD434F" w:rsidRDefault="005347AB" w:rsidP="00534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21E">
        <w:rPr>
          <w:rFonts w:ascii="Times New Roman" w:hAnsi="Times New Roman" w:cs="Times New Roman"/>
          <w:b/>
          <w:sz w:val="28"/>
          <w:szCs w:val="28"/>
        </w:rPr>
        <w:t>План мероприятий по устранению недостатков, выявленных в ходе независимой оценки качества условий оказания услуг в 2019 году, оказываемых Муниципальным бюджетн</w:t>
      </w:r>
      <w:r w:rsidR="000F1AFC" w:rsidRPr="0004721E">
        <w:rPr>
          <w:rFonts w:ascii="Times New Roman" w:hAnsi="Times New Roman" w:cs="Times New Roman"/>
          <w:b/>
          <w:sz w:val="28"/>
          <w:szCs w:val="28"/>
        </w:rPr>
        <w:t>ым</w:t>
      </w:r>
      <w:r w:rsidRPr="0004721E"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  <w:r w:rsidR="000F1AFC" w:rsidRPr="0004721E">
        <w:rPr>
          <w:rFonts w:ascii="Times New Roman" w:hAnsi="Times New Roman" w:cs="Times New Roman"/>
          <w:b/>
          <w:sz w:val="28"/>
          <w:szCs w:val="28"/>
        </w:rPr>
        <w:t>м</w:t>
      </w:r>
      <w:r w:rsidRPr="0004721E">
        <w:rPr>
          <w:rFonts w:ascii="Times New Roman" w:hAnsi="Times New Roman" w:cs="Times New Roman"/>
          <w:b/>
          <w:sz w:val="28"/>
          <w:szCs w:val="28"/>
        </w:rPr>
        <w:t xml:space="preserve"> культуры «Бирский исторический музей» городского поселения город Бирск муниципального района Бирский район Республики Башкортостан</w:t>
      </w:r>
    </w:p>
    <w:p w14:paraId="1F04EF5C" w14:textId="77777777" w:rsidR="0004721E" w:rsidRPr="0004721E" w:rsidRDefault="0004721E" w:rsidP="00534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0F1AFC" w:rsidRPr="0004721E" w14:paraId="71D43BBC" w14:textId="77777777" w:rsidTr="000F1AFC">
        <w:tc>
          <w:tcPr>
            <w:tcW w:w="1129" w:type="dxa"/>
          </w:tcPr>
          <w:p w14:paraId="76BF4207" w14:textId="2CB62CF5" w:rsidR="000F1AFC" w:rsidRPr="0004721E" w:rsidRDefault="000F1AFC" w:rsidP="00534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21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1" w:type="dxa"/>
          </w:tcPr>
          <w:p w14:paraId="2254FE81" w14:textId="0279455B" w:rsidR="000F1AFC" w:rsidRPr="0004721E" w:rsidRDefault="000F1AFC" w:rsidP="00534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21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5" w:type="dxa"/>
          </w:tcPr>
          <w:p w14:paraId="31B46D5C" w14:textId="3134EC37" w:rsidR="000F1AFC" w:rsidRPr="0004721E" w:rsidRDefault="000F1AFC" w:rsidP="00534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21E">
              <w:rPr>
                <w:rFonts w:ascii="Times New Roman" w:hAnsi="Times New Roman" w:cs="Times New Roman"/>
                <w:sz w:val="28"/>
                <w:szCs w:val="28"/>
              </w:rPr>
              <w:t>Планируемая</w:t>
            </w:r>
            <w:r w:rsidR="00C12B31" w:rsidRPr="0004721E">
              <w:rPr>
                <w:rFonts w:ascii="Times New Roman" w:hAnsi="Times New Roman" w:cs="Times New Roman"/>
                <w:sz w:val="28"/>
                <w:szCs w:val="28"/>
              </w:rPr>
              <w:t xml:space="preserve"> дата устранения недостатков</w:t>
            </w:r>
          </w:p>
        </w:tc>
      </w:tr>
      <w:tr w:rsidR="00C12B31" w:rsidRPr="0004721E" w14:paraId="249BDC94" w14:textId="77777777" w:rsidTr="006676E0">
        <w:tc>
          <w:tcPr>
            <w:tcW w:w="9345" w:type="dxa"/>
            <w:gridSpan w:val="3"/>
          </w:tcPr>
          <w:p w14:paraId="168C6F70" w14:textId="4BDB3B19" w:rsidR="00C12B31" w:rsidRPr="0004721E" w:rsidRDefault="00C12B31" w:rsidP="00534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21E">
              <w:rPr>
                <w:rFonts w:ascii="Times New Roman" w:hAnsi="Times New Roman" w:cs="Times New Roman"/>
                <w:sz w:val="28"/>
                <w:szCs w:val="28"/>
              </w:rPr>
              <w:t>Открытость и доступность информации об организации</w:t>
            </w:r>
          </w:p>
        </w:tc>
      </w:tr>
      <w:tr w:rsidR="000F1AFC" w:rsidRPr="0004721E" w14:paraId="4098ED0A" w14:textId="77777777" w:rsidTr="000F1AFC">
        <w:tc>
          <w:tcPr>
            <w:tcW w:w="1129" w:type="dxa"/>
          </w:tcPr>
          <w:p w14:paraId="0A69D8C9" w14:textId="34770107" w:rsidR="000F1AFC" w:rsidRPr="0004721E" w:rsidRDefault="00C12B31" w:rsidP="00534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14:paraId="19AE4148" w14:textId="51840921" w:rsidR="00C12B31" w:rsidRPr="0004721E" w:rsidRDefault="00C12B31" w:rsidP="00C12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21E">
              <w:rPr>
                <w:rFonts w:ascii="Times New Roman" w:hAnsi="Times New Roman" w:cs="Times New Roman"/>
                <w:sz w:val="28"/>
                <w:szCs w:val="28"/>
              </w:rPr>
              <w:t>Размещение недостающей информации на стендах</w:t>
            </w:r>
            <w:r w:rsidR="007C4848" w:rsidRPr="0004721E">
              <w:rPr>
                <w:rFonts w:ascii="Times New Roman" w:hAnsi="Times New Roman" w:cs="Times New Roman"/>
                <w:sz w:val="28"/>
                <w:szCs w:val="28"/>
              </w:rPr>
              <w:t xml:space="preserve"> в помещении музея</w:t>
            </w:r>
          </w:p>
        </w:tc>
        <w:tc>
          <w:tcPr>
            <w:tcW w:w="3115" w:type="dxa"/>
          </w:tcPr>
          <w:p w14:paraId="4D0B2BB7" w14:textId="35041FD8" w:rsidR="000F1AFC" w:rsidRPr="0004721E" w:rsidRDefault="00412827" w:rsidP="00047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21E"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</w:tr>
      <w:tr w:rsidR="000F1AFC" w:rsidRPr="0004721E" w14:paraId="0F622BBA" w14:textId="77777777" w:rsidTr="000F1AFC">
        <w:tc>
          <w:tcPr>
            <w:tcW w:w="1129" w:type="dxa"/>
          </w:tcPr>
          <w:p w14:paraId="45CA5F24" w14:textId="4BF8CCBC" w:rsidR="000F1AFC" w:rsidRPr="0004721E" w:rsidRDefault="007C4848" w:rsidP="00534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1" w:type="dxa"/>
          </w:tcPr>
          <w:p w14:paraId="7FB0BEFE" w14:textId="25FBE7D0" w:rsidR="000F1AFC" w:rsidRPr="0004721E" w:rsidRDefault="007C4848" w:rsidP="00534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21E">
              <w:rPr>
                <w:rFonts w:ascii="Times New Roman" w:hAnsi="Times New Roman" w:cs="Times New Roman"/>
                <w:sz w:val="28"/>
                <w:szCs w:val="28"/>
              </w:rPr>
              <w:t>Размещение недостающей информации на сайте музея</w:t>
            </w:r>
          </w:p>
        </w:tc>
        <w:tc>
          <w:tcPr>
            <w:tcW w:w="3115" w:type="dxa"/>
          </w:tcPr>
          <w:p w14:paraId="3A9C0B16" w14:textId="7BEC2515" w:rsidR="000F1AFC" w:rsidRPr="0004721E" w:rsidRDefault="00412827" w:rsidP="00534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21E"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</w:tr>
      <w:tr w:rsidR="0004721E" w:rsidRPr="0004721E" w14:paraId="77C485A5" w14:textId="77777777" w:rsidTr="00B20AB2">
        <w:tc>
          <w:tcPr>
            <w:tcW w:w="9345" w:type="dxa"/>
            <w:gridSpan w:val="3"/>
          </w:tcPr>
          <w:p w14:paraId="22B43E3E" w14:textId="45DD02B6" w:rsidR="0004721E" w:rsidRPr="0004721E" w:rsidRDefault="0004721E" w:rsidP="00534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21E">
              <w:rPr>
                <w:rFonts w:ascii="Times New Roman" w:hAnsi="Times New Roman" w:cs="Times New Roman"/>
                <w:sz w:val="28"/>
                <w:szCs w:val="28"/>
              </w:rPr>
              <w:t>Оборудование территории и здания музея с учетом доступности для инвалидов</w:t>
            </w:r>
          </w:p>
        </w:tc>
      </w:tr>
      <w:tr w:rsidR="000F1AFC" w:rsidRPr="0004721E" w14:paraId="0B33798B" w14:textId="77777777" w:rsidTr="000F1AFC">
        <w:tc>
          <w:tcPr>
            <w:tcW w:w="1129" w:type="dxa"/>
          </w:tcPr>
          <w:p w14:paraId="44344527" w14:textId="22D32EA7" w:rsidR="000F1AFC" w:rsidRPr="0004721E" w:rsidRDefault="007C4848" w:rsidP="00534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2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1" w:type="dxa"/>
          </w:tcPr>
          <w:p w14:paraId="244DC70E" w14:textId="4A15C33E" w:rsidR="000F1AFC" w:rsidRPr="0004721E" w:rsidRDefault="00412827" w:rsidP="00534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21E">
              <w:rPr>
                <w:rFonts w:ascii="Times New Roman" w:hAnsi="Times New Roman" w:cs="Times New Roman"/>
                <w:sz w:val="28"/>
                <w:szCs w:val="28"/>
              </w:rPr>
              <w:t>Проведение дооборудования санитарно-гигиенического помещения для инвалидов</w:t>
            </w:r>
          </w:p>
        </w:tc>
        <w:tc>
          <w:tcPr>
            <w:tcW w:w="3115" w:type="dxa"/>
          </w:tcPr>
          <w:p w14:paraId="56DA2E6A" w14:textId="70F9662B" w:rsidR="000F1AFC" w:rsidRPr="0004721E" w:rsidRDefault="00412827" w:rsidP="00534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21E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  <w:r w:rsidR="0004721E" w:rsidRPr="0004721E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</w:t>
            </w:r>
            <w:r w:rsidRPr="0004721E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</w:tr>
      <w:tr w:rsidR="0004721E" w:rsidRPr="0004721E" w14:paraId="3EA64B8F" w14:textId="77777777" w:rsidTr="000F1AFC">
        <w:tc>
          <w:tcPr>
            <w:tcW w:w="1129" w:type="dxa"/>
          </w:tcPr>
          <w:p w14:paraId="7071E43D" w14:textId="0CAD9208" w:rsidR="0004721E" w:rsidRPr="0004721E" w:rsidRDefault="0004721E" w:rsidP="00534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2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1" w:type="dxa"/>
          </w:tcPr>
          <w:p w14:paraId="5C4DFE95" w14:textId="45DDB1C9" w:rsidR="0004721E" w:rsidRPr="0004721E" w:rsidRDefault="0004721E" w:rsidP="00534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21E"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информационных табличек в помещении музея рельефно-точечным шрифтом Брайля</w:t>
            </w:r>
          </w:p>
        </w:tc>
        <w:tc>
          <w:tcPr>
            <w:tcW w:w="3115" w:type="dxa"/>
          </w:tcPr>
          <w:p w14:paraId="372C6EE0" w14:textId="407ECC23" w:rsidR="0004721E" w:rsidRPr="0004721E" w:rsidRDefault="0004721E" w:rsidP="00534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21E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бюджетных средств</w:t>
            </w:r>
          </w:p>
        </w:tc>
      </w:tr>
      <w:tr w:rsidR="0004721E" w:rsidRPr="0004721E" w14:paraId="328F9CDD" w14:textId="77777777" w:rsidTr="000F1AFC">
        <w:tc>
          <w:tcPr>
            <w:tcW w:w="1129" w:type="dxa"/>
          </w:tcPr>
          <w:p w14:paraId="6B712BF0" w14:textId="4A81A1F3" w:rsidR="0004721E" w:rsidRPr="0004721E" w:rsidRDefault="0004721E" w:rsidP="00534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2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1" w:type="dxa"/>
          </w:tcPr>
          <w:p w14:paraId="6FAF79D7" w14:textId="561CED53" w:rsidR="0004721E" w:rsidRPr="0004721E" w:rsidRDefault="0004721E" w:rsidP="00534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21E">
              <w:rPr>
                <w:rFonts w:ascii="Times New Roman" w:hAnsi="Times New Roman" w:cs="Times New Roman"/>
                <w:sz w:val="28"/>
                <w:szCs w:val="28"/>
              </w:rPr>
              <w:t>Создание сайта музея для инвалидов по зрения</w:t>
            </w:r>
          </w:p>
        </w:tc>
        <w:tc>
          <w:tcPr>
            <w:tcW w:w="3115" w:type="dxa"/>
          </w:tcPr>
          <w:p w14:paraId="39E21D6C" w14:textId="37E34DD2" w:rsidR="0004721E" w:rsidRPr="0004721E" w:rsidRDefault="0004721E" w:rsidP="00534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21E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бюджетных средств</w:t>
            </w:r>
          </w:p>
        </w:tc>
      </w:tr>
    </w:tbl>
    <w:p w14:paraId="7AE53632" w14:textId="77777777" w:rsidR="000F1AFC" w:rsidRDefault="000F1AFC" w:rsidP="005347AB">
      <w:pPr>
        <w:jc w:val="center"/>
      </w:pPr>
    </w:p>
    <w:p w14:paraId="41BF5021" w14:textId="77777777" w:rsidR="005347AB" w:rsidRDefault="005347AB" w:rsidP="005347AB">
      <w:pPr>
        <w:jc w:val="center"/>
      </w:pPr>
    </w:p>
    <w:sectPr w:rsidR="00534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4F"/>
    <w:rsid w:val="0004721E"/>
    <w:rsid w:val="000F1AFC"/>
    <w:rsid w:val="003A7962"/>
    <w:rsid w:val="00412827"/>
    <w:rsid w:val="005347AB"/>
    <w:rsid w:val="007C4848"/>
    <w:rsid w:val="00C12B31"/>
    <w:rsid w:val="00DD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E214D"/>
  <w15:chartTrackingRefBased/>
  <w15:docId w15:val="{BBD4EBB6-B7D3-45C1-885B-283F013B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7A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F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2022-10-18T10:48:00Z</cp:lastPrinted>
  <dcterms:created xsi:type="dcterms:W3CDTF">2022-10-18T10:47:00Z</dcterms:created>
  <dcterms:modified xsi:type="dcterms:W3CDTF">2022-10-19T05:48:00Z</dcterms:modified>
</cp:coreProperties>
</file>